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08" w:rsidRDefault="00357FF1">
      <w:r>
        <w:t>Wholesale FAIRTRADE Product Sources</w:t>
      </w:r>
    </w:p>
    <w:p w:rsidR="00357FF1" w:rsidRDefault="00357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471"/>
      </w:tblGrid>
      <w:tr w:rsidR="00D82B06" w:rsidTr="008C4703">
        <w:tc>
          <w:tcPr>
            <w:tcW w:w="1951" w:type="dxa"/>
          </w:tcPr>
          <w:p w:rsidR="00D82B06" w:rsidRDefault="00D82B06" w:rsidP="00381ED1">
            <w:r>
              <w:t xml:space="preserve">National </w:t>
            </w:r>
            <w:r w:rsidR="008C4703">
              <w:t xml:space="preserve">Fairtrade </w:t>
            </w:r>
            <w:r>
              <w:t>Purchasing Guide</w:t>
            </w:r>
            <w:r w:rsidR="008C4703">
              <w:t xml:space="preserve"> 2017</w:t>
            </w:r>
          </w:p>
        </w:tc>
        <w:tc>
          <w:tcPr>
            <w:tcW w:w="4820" w:type="dxa"/>
          </w:tcPr>
          <w:p w:rsidR="00D82B06" w:rsidRDefault="008C4703" w:rsidP="008C4703">
            <w:proofErr w:type="gramStart"/>
            <w:r>
              <w:t>A Catalogue Suppliers</w:t>
            </w:r>
            <w:proofErr w:type="gramEnd"/>
            <w:r>
              <w:t xml:space="preserve"> for: Wholesale Food &amp; Drink, Hot Beverages, Vending, Non-consumables (Cotton, Flowers, Beauty Products), Contract Caterers, Fairtrade Organisations.</w:t>
            </w:r>
          </w:p>
        </w:tc>
        <w:tc>
          <w:tcPr>
            <w:tcW w:w="2471" w:type="dxa"/>
          </w:tcPr>
          <w:p w:rsidR="00D82B06" w:rsidRDefault="00D82B06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>
            <w:proofErr w:type="spellStart"/>
            <w:r>
              <w:t>Traidcraft</w:t>
            </w:r>
            <w:proofErr w:type="spellEnd"/>
            <w:r>
              <w:t xml:space="preserve"> Wholesale</w:t>
            </w:r>
          </w:p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D82B06" w:rsidRPr="00D82B06" w:rsidTr="008C4703">
        <w:tc>
          <w:tcPr>
            <w:tcW w:w="1951" w:type="dxa"/>
          </w:tcPr>
          <w:p w:rsidR="00357FF1" w:rsidRPr="00D82B06" w:rsidRDefault="008C4703" w:rsidP="00381ED1">
            <w:pPr>
              <w:rPr>
                <w:color w:val="FF0000"/>
              </w:rPr>
            </w:pPr>
            <w:proofErr w:type="spellStart"/>
            <w:r>
              <w:t>Zaytoun</w:t>
            </w:r>
            <w:proofErr w:type="spellEnd"/>
          </w:p>
        </w:tc>
        <w:tc>
          <w:tcPr>
            <w:tcW w:w="4820" w:type="dxa"/>
          </w:tcPr>
          <w:p w:rsidR="00357FF1" w:rsidRPr="00D82B06" w:rsidRDefault="00357FF1" w:rsidP="00381ED1">
            <w:pPr>
              <w:rPr>
                <w:color w:val="FF0000"/>
              </w:rPr>
            </w:pPr>
          </w:p>
        </w:tc>
        <w:tc>
          <w:tcPr>
            <w:tcW w:w="2471" w:type="dxa"/>
          </w:tcPr>
          <w:p w:rsidR="00357FF1" w:rsidRPr="00D82B06" w:rsidRDefault="00357FF1" w:rsidP="00381ED1">
            <w:pPr>
              <w:rPr>
                <w:color w:val="FF0000"/>
              </w:rPr>
            </w:pPr>
          </w:p>
        </w:tc>
      </w:tr>
      <w:tr w:rsidR="00357FF1" w:rsidTr="008C4703">
        <w:tc>
          <w:tcPr>
            <w:tcW w:w="1951" w:type="dxa"/>
          </w:tcPr>
          <w:p w:rsidR="00357FF1" w:rsidRDefault="00357FF1" w:rsidP="00381ED1">
            <w:bookmarkStart w:id="0" w:name="_GoBack"/>
          </w:p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bookmarkEnd w:id="0"/>
      <w:tr w:rsidR="00357FF1" w:rsidTr="008C4703">
        <w:tc>
          <w:tcPr>
            <w:tcW w:w="1951" w:type="dxa"/>
          </w:tcPr>
          <w:p w:rsidR="00357FF1" w:rsidRDefault="00D82B06" w:rsidP="00381ED1">
            <w:r>
              <w:t>Cadbury</w:t>
            </w:r>
          </w:p>
        </w:tc>
        <w:tc>
          <w:tcPr>
            <w:tcW w:w="4820" w:type="dxa"/>
          </w:tcPr>
          <w:p w:rsidR="00357FF1" w:rsidRDefault="008C4703" w:rsidP="00381ED1">
            <w:r>
              <w:t>All Cadbury products are Fairtrade</w:t>
            </w:r>
          </w:p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165DA4" w:rsidP="00381ED1">
            <w:r>
              <w:t>Chocolate</w:t>
            </w:r>
          </w:p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Cadbury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Divine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Green and Black's Organic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M&amp;S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proofErr w:type="spellStart"/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Rawr</w:t>
              </w:r>
              <w:proofErr w:type="spellEnd"/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Foods Ltd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Sainsbury's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Co-operative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Meaningful Chocolate Company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Raw Chocolate Company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proofErr w:type="spellStart"/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Traidcraft</w:t>
              </w:r>
              <w:proofErr w:type="spellEnd"/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65DA4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Waitrose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357FF1" w:rsidRPr="00165DA4" w:rsidRDefault="00165DA4" w:rsidP="00165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proofErr w:type="spellStart"/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Zotter</w:t>
              </w:r>
              <w:proofErr w:type="spellEnd"/>
              <w:r w:rsidRPr="00165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Chocolate</w:t>
              </w:r>
            </w:hyperlink>
            <w:r w:rsidRPr="00165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 w:rsidP="00381ED1"/>
        </w:tc>
        <w:tc>
          <w:tcPr>
            <w:tcW w:w="4820" w:type="dxa"/>
          </w:tcPr>
          <w:p w:rsidR="00357FF1" w:rsidRDefault="00357FF1" w:rsidP="00381ED1"/>
        </w:tc>
        <w:tc>
          <w:tcPr>
            <w:tcW w:w="2471" w:type="dxa"/>
          </w:tcPr>
          <w:p w:rsidR="00357FF1" w:rsidRDefault="00357FF1" w:rsidP="00381ED1"/>
        </w:tc>
      </w:tr>
      <w:tr w:rsidR="00357FF1" w:rsidTr="008C4703">
        <w:tc>
          <w:tcPr>
            <w:tcW w:w="1951" w:type="dxa"/>
          </w:tcPr>
          <w:p w:rsidR="00357FF1" w:rsidRDefault="00357FF1"/>
        </w:tc>
        <w:tc>
          <w:tcPr>
            <w:tcW w:w="4820" w:type="dxa"/>
          </w:tcPr>
          <w:p w:rsidR="00357FF1" w:rsidRDefault="00357FF1"/>
        </w:tc>
        <w:tc>
          <w:tcPr>
            <w:tcW w:w="2471" w:type="dxa"/>
          </w:tcPr>
          <w:p w:rsidR="00357FF1" w:rsidRDefault="00357FF1"/>
        </w:tc>
      </w:tr>
      <w:tr w:rsidR="00357FF1" w:rsidTr="008C4703">
        <w:tc>
          <w:tcPr>
            <w:tcW w:w="1951" w:type="dxa"/>
          </w:tcPr>
          <w:p w:rsidR="00357FF1" w:rsidRDefault="00357FF1"/>
        </w:tc>
        <w:tc>
          <w:tcPr>
            <w:tcW w:w="4820" w:type="dxa"/>
          </w:tcPr>
          <w:p w:rsidR="00357FF1" w:rsidRDefault="00357FF1"/>
        </w:tc>
        <w:tc>
          <w:tcPr>
            <w:tcW w:w="2471" w:type="dxa"/>
          </w:tcPr>
          <w:p w:rsidR="00357FF1" w:rsidRDefault="00357FF1"/>
        </w:tc>
      </w:tr>
      <w:tr w:rsidR="00357FF1" w:rsidTr="008C4703">
        <w:tc>
          <w:tcPr>
            <w:tcW w:w="1951" w:type="dxa"/>
          </w:tcPr>
          <w:p w:rsidR="00357FF1" w:rsidRDefault="00357FF1"/>
        </w:tc>
        <w:tc>
          <w:tcPr>
            <w:tcW w:w="4820" w:type="dxa"/>
          </w:tcPr>
          <w:p w:rsidR="00357FF1" w:rsidRDefault="00357FF1"/>
        </w:tc>
        <w:tc>
          <w:tcPr>
            <w:tcW w:w="2471" w:type="dxa"/>
          </w:tcPr>
          <w:p w:rsidR="00357FF1" w:rsidRDefault="00357FF1"/>
        </w:tc>
      </w:tr>
      <w:tr w:rsidR="00357FF1" w:rsidTr="008C4703">
        <w:tc>
          <w:tcPr>
            <w:tcW w:w="1951" w:type="dxa"/>
          </w:tcPr>
          <w:p w:rsidR="00357FF1" w:rsidRDefault="00357FF1"/>
        </w:tc>
        <w:tc>
          <w:tcPr>
            <w:tcW w:w="4820" w:type="dxa"/>
          </w:tcPr>
          <w:p w:rsidR="00357FF1" w:rsidRDefault="00357FF1"/>
        </w:tc>
        <w:tc>
          <w:tcPr>
            <w:tcW w:w="2471" w:type="dxa"/>
          </w:tcPr>
          <w:p w:rsidR="00357FF1" w:rsidRDefault="00357FF1"/>
        </w:tc>
      </w:tr>
    </w:tbl>
    <w:p w:rsidR="00357FF1" w:rsidRDefault="00357FF1"/>
    <w:sectPr w:rsidR="0035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55E9"/>
    <w:multiLevelType w:val="multilevel"/>
    <w:tmpl w:val="484E4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F1"/>
    <w:rsid w:val="00165DA4"/>
    <w:rsid w:val="00357FF1"/>
    <w:rsid w:val="008C4703"/>
    <w:rsid w:val="00A6390D"/>
    <w:rsid w:val="00B14308"/>
    <w:rsid w:val="00D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5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5D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5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5D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.org.uk/Buying-Fairtrade/Chocolate/Mark-and-Spencers" TargetMode="External"/><Relationship Id="rId13" Type="http://schemas.openxmlformats.org/officeDocument/2006/relationships/hyperlink" Target="http://www.fairtrade.org.uk/Buying-Fairtrade/Chocolate/The-Raw-Chocolate-Compan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airtrade.org.uk/Buying-Fairtrade/Chocolate/Green-and-Blacks" TargetMode="External"/><Relationship Id="rId12" Type="http://schemas.openxmlformats.org/officeDocument/2006/relationships/hyperlink" Target="http://www.fairtrade.org.uk/Buying-Fairtrade/Chocolate/The-Meaningful-Chocolate-Compan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irtrade.org.uk/Buying-Fairtrade/Chocolate/Zotter-Chocol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irtrade.org.uk/Buying-Fairtrade/Chocolate/Divine" TargetMode="External"/><Relationship Id="rId11" Type="http://schemas.openxmlformats.org/officeDocument/2006/relationships/hyperlink" Target="http://www.fairtrade.org.uk/Buying-Fairtrade/Chocolate/The-Cooperat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irtrade.org.uk/Buying-Fairtrade/Chocolate/Waitrose" TargetMode="External"/><Relationship Id="rId10" Type="http://schemas.openxmlformats.org/officeDocument/2006/relationships/hyperlink" Target="http://www.fairtrade.org.uk/Buying-Fairtrade/Chocolate/Sainsbury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de.org.uk/Buying-Fairtrade/Chocolate/Rawr-Foods-Ltd" TargetMode="External"/><Relationship Id="rId14" Type="http://schemas.openxmlformats.org/officeDocument/2006/relationships/hyperlink" Target="http://www.fairtrade.org.uk/Buying-Fairtrade/Chocolate/Traidc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Woods</dc:creator>
  <cp:lastModifiedBy>Stan Woods</cp:lastModifiedBy>
  <cp:revision>4</cp:revision>
  <dcterms:created xsi:type="dcterms:W3CDTF">2017-06-14T20:34:00Z</dcterms:created>
  <dcterms:modified xsi:type="dcterms:W3CDTF">2017-06-15T09:09:00Z</dcterms:modified>
</cp:coreProperties>
</file>